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267" w:rsidRDefault="00084267">
      <w:pPr>
        <w:widowControl w:val="0"/>
        <w:spacing w:after="0"/>
      </w:pPr>
    </w:p>
    <w:p w:rsidR="00F525BE" w:rsidRDefault="00F525BE" w:rsidP="00F525BE">
      <w:pPr>
        <w:jc w:val="center"/>
        <w:rPr>
          <w:b/>
        </w:rPr>
      </w:pPr>
      <w:bookmarkStart w:id="0" w:name="_heading=h.gjdgxs"/>
      <w:bookmarkEnd w:id="0"/>
      <w:r>
        <w:rPr>
          <w:b/>
        </w:rPr>
        <w:t xml:space="preserve">GESTIÓN NORMALIZACIÓN FORMULARIO Nro. IGM-NOR-00X </w:t>
      </w:r>
    </w:p>
    <w:p w:rsidR="00084267" w:rsidRDefault="00F525BE" w:rsidP="00F525BE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bookmarkStart w:id="1" w:name="_GoBack"/>
      <w:bookmarkEnd w:id="1"/>
      <w:r w:rsidR="00860D93">
        <w:rPr>
          <w:sz w:val="18"/>
          <w:szCs w:val="18"/>
        </w:rPr>
        <w:t>(La numeración se asignará en forma ordinal, en base al número de llegada de solicitudes de fiscalización; y será el mismo dado por la Gestión Mercadotecnia)</w:t>
      </w:r>
    </w:p>
    <w:p w:rsidR="00084267" w:rsidRDefault="00084267">
      <w:pPr>
        <w:jc w:val="center"/>
        <w:rPr>
          <w:sz w:val="18"/>
          <w:szCs w:val="18"/>
        </w:rPr>
      </w:pPr>
    </w:p>
    <w:p w:rsidR="00084267" w:rsidRDefault="00860D93">
      <w:pPr>
        <w:jc w:val="both"/>
        <w:rPr>
          <w:b/>
        </w:rPr>
      </w:pPr>
      <w:r>
        <w:rPr>
          <w:b/>
        </w:rPr>
        <w:t>FORMULARIO DE RECEPCIÓN DE INFORMACIÓN.</w:t>
      </w:r>
    </w:p>
    <w:p w:rsidR="00A94FF7" w:rsidRDefault="00A94FF7" w:rsidP="00A94FF7">
      <w:pPr>
        <w:jc w:val="both"/>
        <w:rPr>
          <w:b/>
        </w:rPr>
      </w:pPr>
    </w:p>
    <w:tbl>
      <w:tblPr>
        <w:tblW w:w="8789" w:type="dxa"/>
        <w:tblInd w:w="-10" w:type="dxa"/>
        <w:tblLook w:val="04A0" w:firstRow="1" w:lastRow="0" w:firstColumn="1" w:lastColumn="0" w:noHBand="0" w:noVBand="1"/>
      </w:tblPr>
      <w:tblGrid>
        <w:gridCol w:w="2020"/>
        <w:gridCol w:w="2233"/>
        <w:gridCol w:w="1843"/>
        <w:gridCol w:w="2693"/>
      </w:tblGrid>
      <w:tr w:rsidR="00A94FF7" w:rsidRPr="005D3F2B" w:rsidTr="00AF5755">
        <w:trPr>
          <w:trHeight w:val="988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F67A0E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Fecha de entrega de la información: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F67A0E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s-419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Contratante: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Natural:</w:t>
            </w:r>
          </w:p>
        </w:tc>
        <w:tc>
          <w:tcPr>
            <w:tcW w:w="223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Persona Jurídica: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65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Cédula o RUC</w:t>
            </w:r>
          </w:p>
        </w:tc>
        <w:tc>
          <w:tcPr>
            <w:tcW w:w="223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RUC</w:t>
            </w:r>
          </w:p>
        </w:tc>
        <w:tc>
          <w:tcPr>
            <w:tcW w:w="26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</w:p>
        </w:tc>
      </w:tr>
      <w:tr w:rsidR="00A94FF7" w:rsidRPr="005D3F2B" w:rsidTr="00AF5755">
        <w:trPr>
          <w:trHeight w:val="818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Nombre Proyecto: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82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Provincia: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69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Cantón: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681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Parroquia: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  <w:tr w:rsidR="00A94FF7" w:rsidRPr="005D3F2B" w:rsidTr="00AF5755">
        <w:trPr>
          <w:trHeight w:val="833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Escala:</w:t>
            </w:r>
          </w:p>
        </w:tc>
        <w:tc>
          <w:tcPr>
            <w:tcW w:w="676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4FF7" w:rsidRPr="005D3F2B" w:rsidRDefault="00A94FF7" w:rsidP="00AF5755">
            <w:pPr>
              <w:suppressAutoHyphens w:val="0"/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val="en-US" w:eastAsia="en-US"/>
              </w:rPr>
            </w:pPr>
            <w:r w:rsidRPr="005D3F2B">
              <w:rPr>
                <w:rFonts w:eastAsia="Times New Roman"/>
                <w:b/>
                <w:bCs/>
                <w:i/>
                <w:iCs/>
                <w:color w:val="000000"/>
                <w:lang w:eastAsia="en-US"/>
              </w:rPr>
              <w:t> </w:t>
            </w:r>
          </w:p>
        </w:tc>
      </w:tr>
    </w:tbl>
    <w:p w:rsidR="00084267" w:rsidRDefault="00084267">
      <w:pPr>
        <w:jc w:val="both"/>
      </w:pPr>
    </w:p>
    <w:p w:rsidR="00084267" w:rsidRDefault="00860D93">
      <w:pPr>
        <w:overflowPunct w:val="0"/>
        <w:spacing w:after="0" w:line="240" w:lineRule="auto"/>
      </w:pPr>
      <w:r>
        <w:br w:type="page"/>
      </w:r>
    </w:p>
    <w:tbl>
      <w:tblPr>
        <w:tblW w:w="8835" w:type="dxa"/>
        <w:tblInd w:w="-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0"/>
        <w:gridCol w:w="2035"/>
        <w:gridCol w:w="271"/>
        <w:gridCol w:w="589"/>
        <w:gridCol w:w="1977"/>
        <w:gridCol w:w="356"/>
        <w:gridCol w:w="455"/>
        <w:gridCol w:w="2250"/>
        <w:gridCol w:w="372"/>
      </w:tblGrid>
      <w:tr w:rsidR="00084267">
        <w:trPr>
          <w:trHeight w:val="464"/>
        </w:trPr>
        <w:tc>
          <w:tcPr>
            <w:tcW w:w="883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pageBreakBefore/>
              <w:widowControl w:val="0"/>
              <w:spacing w:after="0"/>
              <w:rPr>
                <w:b/>
                <w:i/>
              </w:rPr>
            </w:pPr>
            <w:r>
              <w:rPr>
                <w:rStyle w:val="Destacado"/>
                <w:b/>
              </w:rPr>
              <w:lastRenderedPageBreak/>
              <w:t xml:space="preserve">OBJETOS EN LA BASE CARTOGRÁFICA DEBIDAMENTE ESTRUCTURADA </w:t>
            </w:r>
            <w:r w:rsidR="00A94FF7">
              <w:rPr>
                <w:rStyle w:val="Destacado"/>
                <w:b/>
              </w:rPr>
              <w:t>(Escala 1:5</w:t>
            </w:r>
            <w:r>
              <w:rPr>
                <w:rStyle w:val="Destacado"/>
                <w:b/>
              </w:rPr>
              <w:t xml:space="preserve"> 000)</w:t>
            </w: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Campo de Petróleo/Gas (AA052)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Parque (AK120)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Parqueadero (AQ140)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Cantera (AA012)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17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Paseo Marítimo (AK190)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Paseo Peatonal / Ciclovía (AP031)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Invernadero (AJ110)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18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Piscina (AK170)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33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Túnel (AQ130)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Tubería (AQ113)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19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Plaza de Toros (AK166)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Isla (BA030)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Edificio (AL015)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20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Recinto Ferial (AK090)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35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Orilla (BA010)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Cementerio (AL030)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21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Sitio Arqueológico (AL012)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36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Malecón (BB043)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Cerca (AL070)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Zoológico (AK180)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37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Muelle (BB190)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Choza (AL099)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Ferrocarril (AN010)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38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Puerto (BB005)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9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Escalinata (AQ150)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24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Estación de Ferrocarril (AN070)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39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Granja Acuática (BH050)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Muro (AL260)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25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Gasolinera (AQ170)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40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Acequia (BH030)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11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Plaza Pública (AL170)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26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Intercambiador Vial (AP020)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41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Acueducto o Canal (BH010)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12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Estructura no Construida (AL014)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27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Rodera (AP010)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Estanque (BH081)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13</w:t>
            </w:r>
          </w:p>
        </w:tc>
        <w:tc>
          <w:tcPr>
            <w:tcW w:w="2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Instalación (AL011)</w:t>
            </w:r>
          </w:p>
        </w:tc>
        <w:tc>
          <w:tcPr>
            <w:tcW w:w="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28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Sendero (AP050)</w:t>
            </w:r>
          </w:p>
        </w:tc>
        <w:tc>
          <w:tcPr>
            <w:tcW w:w="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43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Lago o Laguna (BH080)</w:t>
            </w:r>
          </w:p>
        </w:tc>
        <w:tc>
          <w:tcPr>
            <w:tcW w:w="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14</w:t>
            </w:r>
          </w:p>
        </w:tc>
        <w:tc>
          <w:tcPr>
            <w:tcW w:w="2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Cancha (AK040)</w:t>
            </w: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29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Vía o Ruta (AP030)</w:t>
            </w:r>
          </w:p>
        </w:tc>
        <w:tc>
          <w:tcPr>
            <w:tcW w:w="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44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Presa (BI020)</w:t>
            </w: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15</w:t>
            </w:r>
          </w:p>
        </w:tc>
        <w:tc>
          <w:tcPr>
            <w:tcW w:w="2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Estadio (AK165)</w:t>
            </w: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Puente (AQ040)</w:t>
            </w:r>
          </w:p>
        </w:tc>
        <w:tc>
          <w:tcPr>
            <w:tcW w:w="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45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Río (BH140)</w:t>
            </w: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46</w:t>
            </w:r>
          </w:p>
        </w:tc>
        <w:tc>
          <w:tcPr>
            <w:tcW w:w="2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Zanja (BH100)</w:t>
            </w: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48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Zona Administrativa (FA001)</w:t>
            </w:r>
          </w:p>
        </w:tc>
        <w:tc>
          <w:tcPr>
            <w:tcW w:w="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50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Aeropuerto (GB005)</w:t>
            </w: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  <w:tr w:rsidR="00084267">
        <w:trPr>
          <w:trHeight w:val="464"/>
        </w:trPr>
        <w:tc>
          <w:tcPr>
            <w:tcW w:w="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47</w:t>
            </w:r>
          </w:p>
        </w:tc>
        <w:tc>
          <w:tcPr>
            <w:tcW w:w="2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rPr>
                <w:b/>
                <w:i/>
              </w:rPr>
            </w:pPr>
            <w:r>
              <w:rPr>
                <w:b/>
                <w:i/>
              </w:rPr>
              <w:t>Límite Administrativo (FA000)</w:t>
            </w:r>
          </w:p>
        </w:tc>
        <w:tc>
          <w:tcPr>
            <w:tcW w:w="2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49</w:t>
            </w:r>
          </w:p>
        </w:tc>
        <w:tc>
          <w:tcPr>
            <w:tcW w:w="1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Punto de Control (ZB050)</w:t>
            </w:r>
          </w:p>
        </w:tc>
        <w:tc>
          <w:tcPr>
            <w:tcW w:w="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51</w:t>
            </w:r>
          </w:p>
        </w:tc>
        <w:tc>
          <w:tcPr>
            <w:tcW w:w="22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Base Militar (SU001)</w:t>
            </w:r>
          </w:p>
        </w:tc>
        <w:tc>
          <w:tcPr>
            <w:tcW w:w="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267" w:rsidRDefault="00084267">
            <w:pPr>
              <w:widowControl w:val="0"/>
            </w:pPr>
          </w:p>
        </w:tc>
      </w:tr>
    </w:tbl>
    <w:p w:rsidR="00084267" w:rsidRDefault="00084267"/>
    <w:p w:rsidR="00A94FF7" w:rsidRDefault="00A94FF7"/>
    <w:tbl>
      <w:tblPr>
        <w:tblW w:w="883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2282"/>
        <w:gridCol w:w="1803"/>
        <w:gridCol w:w="2128"/>
        <w:gridCol w:w="2402"/>
        <w:gridCol w:w="220"/>
      </w:tblGrid>
      <w:tr w:rsidR="00084267" w:rsidTr="00A94FF7">
        <w:trPr>
          <w:trHeight w:val="500"/>
        </w:trPr>
        <w:tc>
          <w:tcPr>
            <w:tcW w:w="8835" w:type="dxa"/>
            <w:gridSpan w:val="5"/>
            <w:tcBorders>
              <w:top w:val="single" w:sz="4" w:space="0" w:color="000000"/>
            </w:tcBorders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El solicitante, al suscribir el presente documento declara que ha leído los siguientes documentos técnicos para la fiscalización de productos cartográficos:</w:t>
            </w:r>
          </w:p>
          <w:p w:rsidR="00084267" w:rsidRDefault="00860D93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Protocolo de fiscalización</w:t>
            </w:r>
          </w:p>
          <w:p w:rsidR="00084267" w:rsidRDefault="00860D93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Términos de referencia y pliegos de la contratación</w:t>
            </w:r>
          </w:p>
          <w:p w:rsidR="00084267" w:rsidRDefault="00860D93">
            <w:pPr>
              <w:pStyle w:val="Prrafodelista"/>
              <w:widowControl w:val="0"/>
              <w:numPr>
                <w:ilvl w:val="0"/>
                <w:numId w:val="1"/>
              </w:numPr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Contrato suscrito con la entidad.</w:t>
            </w:r>
          </w:p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 w:rsidTr="00A94FF7">
        <w:trPr>
          <w:trHeight w:val="500"/>
        </w:trPr>
        <w:tc>
          <w:tcPr>
            <w:tcW w:w="2282" w:type="dxa"/>
            <w:tcBorders>
              <w:top w:val="single" w:sz="6" w:space="0" w:color="000000"/>
            </w:tcBorders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FIRMAS</w:t>
            </w:r>
          </w:p>
        </w:tc>
        <w:tc>
          <w:tcPr>
            <w:tcW w:w="1803" w:type="dxa"/>
            <w:tcBorders>
              <w:top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8" w:type="dxa"/>
            <w:tcBorders>
              <w:top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02" w:type="dxa"/>
            <w:tcBorders>
              <w:top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20" w:type="dxa"/>
            <w:tcBorders>
              <w:top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 w:rsidTr="00A94FF7">
        <w:trPr>
          <w:trHeight w:val="1430"/>
        </w:trPr>
        <w:tc>
          <w:tcPr>
            <w:tcW w:w="2282" w:type="dxa"/>
            <w:tcBorders>
              <w:bottom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1803" w:type="dxa"/>
            <w:tcBorders>
              <w:bottom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8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02" w:type="dxa"/>
            <w:tcBorders>
              <w:bottom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20" w:type="dxa"/>
            <w:tcBorders>
              <w:bottom w:val="single" w:sz="6" w:space="0" w:color="000000"/>
            </w:tcBorders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 w:rsidTr="00A94FF7">
        <w:trPr>
          <w:trHeight w:val="500"/>
        </w:trPr>
        <w:tc>
          <w:tcPr>
            <w:tcW w:w="228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Recibe:</w:t>
            </w:r>
          </w:p>
        </w:tc>
        <w:tc>
          <w:tcPr>
            <w:tcW w:w="1803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8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0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Entrega:</w:t>
            </w:r>
          </w:p>
        </w:tc>
        <w:tc>
          <w:tcPr>
            <w:tcW w:w="220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 w:rsidTr="00A94FF7">
        <w:trPr>
          <w:trHeight w:val="500"/>
        </w:trPr>
        <w:tc>
          <w:tcPr>
            <w:tcW w:w="228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Cargo:</w:t>
            </w:r>
          </w:p>
        </w:tc>
        <w:tc>
          <w:tcPr>
            <w:tcW w:w="1803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8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0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Nombre:</w:t>
            </w:r>
          </w:p>
        </w:tc>
        <w:tc>
          <w:tcPr>
            <w:tcW w:w="220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  <w:tr w:rsidR="00084267" w:rsidTr="00A94FF7">
        <w:trPr>
          <w:trHeight w:val="500"/>
        </w:trPr>
        <w:tc>
          <w:tcPr>
            <w:tcW w:w="228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1803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128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  <w:tc>
          <w:tcPr>
            <w:tcW w:w="2402" w:type="dxa"/>
          </w:tcPr>
          <w:p w:rsidR="00084267" w:rsidRDefault="00860D93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</w:rPr>
              <w:t>Firma:</w:t>
            </w:r>
          </w:p>
        </w:tc>
        <w:tc>
          <w:tcPr>
            <w:tcW w:w="220" w:type="dxa"/>
          </w:tcPr>
          <w:p w:rsidR="00084267" w:rsidRDefault="00084267">
            <w:pPr>
              <w:widowControl w:val="0"/>
              <w:spacing w:after="0"/>
              <w:rPr>
                <w:b/>
                <w:i/>
              </w:rPr>
            </w:pPr>
          </w:p>
        </w:tc>
      </w:tr>
    </w:tbl>
    <w:p w:rsidR="00084267" w:rsidRDefault="00860D93">
      <w:pPr>
        <w:tabs>
          <w:tab w:val="left" w:pos="6340"/>
        </w:tabs>
      </w:pPr>
      <w:r>
        <w:rPr>
          <w:b/>
          <w:i/>
        </w:rPr>
        <w:t>Nota:</w:t>
      </w:r>
      <w:r>
        <w:rPr>
          <w:i/>
        </w:rPr>
        <w:t xml:space="preserve"> en el caso de requerir más espacio para la descripción de los productos, adjunte hojas adicionales al final de formulario.</w:t>
      </w:r>
    </w:p>
    <w:p w:rsidR="00084267" w:rsidRDefault="00084267">
      <w:pPr>
        <w:tabs>
          <w:tab w:val="left" w:pos="6340"/>
        </w:tabs>
        <w:rPr>
          <w:i/>
        </w:rPr>
      </w:pPr>
    </w:p>
    <w:p w:rsidR="00084267" w:rsidRDefault="00084267">
      <w:pPr>
        <w:tabs>
          <w:tab w:val="left" w:pos="6340"/>
        </w:tabs>
        <w:rPr>
          <w:i/>
        </w:rPr>
      </w:pPr>
    </w:p>
    <w:sectPr w:rsidR="0008426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pgNumType w:start="1"/>
      <w:cols w:space="720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EDD" w:rsidRDefault="00182EDD">
      <w:pPr>
        <w:spacing w:after="0" w:line="240" w:lineRule="auto"/>
      </w:pPr>
      <w:r>
        <w:separator/>
      </w:r>
    </w:p>
  </w:endnote>
  <w:endnote w:type="continuationSeparator" w:id="0">
    <w:p w:rsidR="00182EDD" w:rsidRDefault="00182E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267" w:rsidRDefault="00860D93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41" behindDoc="1" locked="0" layoutInCell="0" allowOverlap="1">
          <wp:simplePos x="0" y="0"/>
          <wp:positionH relativeFrom="column">
            <wp:posOffset>-1067435</wp:posOffset>
          </wp:positionH>
          <wp:positionV relativeFrom="paragraph">
            <wp:posOffset>-719455</wp:posOffset>
          </wp:positionV>
          <wp:extent cx="952500" cy="1320800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17" t="942" b="5289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1320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mc:AlternateContent>
        <mc:Choice Requires="wps">
          <w:drawing>
            <wp:anchor distT="0" distB="0" distL="0" distR="0" simplePos="0" relativeHeight="32" behindDoc="1" locked="0" layoutInCell="0" allowOverlap="1">
              <wp:simplePos x="0" y="0"/>
              <wp:positionH relativeFrom="column">
                <wp:posOffset>2514600</wp:posOffset>
              </wp:positionH>
              <wp:positionV relativeFrom="paragraph">
                <wp:posOffset>-254000</wp:posOffset>
              </wp:positionV>
              <wp:extent cx="4177030" cy="525145"/>
              <wp:effectExtent l="0" t="0" r="0" b="0"/>
              <wp:wrapNone/>
              <wp:docPr id="4" name="Forma lib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76360" cy="5245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4154805" h="502919">
                            <a:moveTo>
                              <a:pt x="0" y="0"/>
                            </a:moveTo>
                            <a:lnTo>
                              <a:pt x="0" y="502919"/>
                            </a:lnTo>
                            <a:lnTo>
                              <a:pt x="4154805" y="502919"/>
                            </a:lnTo>
                            <a:lnTo>
                              <a:pt x="4154805" y="0"/>
                            </a:lnTo>
                            <a:close/>
                          </a:path>
                        </a:pathLst>
                      </a:cu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84267" w:rsidRDefault="00860D93">
                          <w:pPr>
                            <w:pStyle w:val="Contenidodelmarco"/>
                            <w:spacing w:line="240" w:lineRule="auto"/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 xml:space="preserve">QUITO: 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>Seniergues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E4-676 y Gral. Telmo Paz y Miño Sector El Dorado  Teléf.: 593(2) 3975100 al 130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color w:val="808080"/>
                              <w:sz w:val="18"/>
                            </w:rPr>
                            <w:t>GUAYAQUIL:</w:t>
                          </w:r>
                          <w:r>
                            <w:rPr>
                              <w:rFonts w:ascii="Arial" w:eastAsia="Arial" w:hAnsi="Arial" w:cs="Arial"/>
                              <w:color w:val="808080"/>
                              <w:sz w:val="18"/>
                            </w:rPr>
                            <w:t xml:space="preserve"> Av. Guillermo Pareja #402 Ciudadela la Garzota Teléf.: 593(4) 26247 597 y 593(4) 2627829</w:t>
                          </w:r>
                        </w:p>
                      </w:txbxContent>
                    </wps:txbx>
                    <wps:bodyPr lIns="88920" tIns="38160" rIns="88920" bIns="3816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/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EDD" w:rsidRDefault="00182EDD">
      <w:pPr>
        <w:spacing w:after="0" w:line="240" w:lineRule="auto"/>
      </w:pPr>
      <w:r>
        <w:separator/>
      </w:r>
    </w:p>
  </w:footnote>
  <w:footnote w:type="continuationSeparator" w:id="0">
    <w:p w:rsidR="00182EDD" w:rsidRDefault="00182E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267" w:rsidRDefault="00860D93">
    <w:pP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  <w:lang w:val="en-US" w:eastAsia="en-US"/>
      </w:rPr>
      <w:drawing>
        <wp:anchor distT="0" distB="0" distL="0" distR="0" simplePos="0" relativeHeight="9" behindDoc="1" locked="0" layoutInCell="0" allowOverlap="1">
          <wp:simplePos x="0" y="0"/>
          <wp:positionH relativeFrom="column">
            <wp:posOffset>767715</wp:posOffset>
          </wp:positionH>
          <wp:positionV relativeFrom="paragraph">
            <wp:posOffset>-163830</wp:posOffset>
          </wp:positionV>
          <wp:extent cx="1200150" cy="456565"/>
          <wp:effectExtent l="0" t="0" r="0" b="0"/>
          <wp:wrapNone/>
          <wp:docPr id="1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3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5410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56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  <w:lang w:val="en-US" w:eastAsia="en-US"/>
      </w:rPr>
      <w:drawing>
        <wp:anchor distT="0" distB="0" distL="0" distR="0" simplePos="0" relativeHeight="17" behindDoc="1" locked="0" layoutInCell="0" allowOverlap="1">
          <wp:simplePos x="0" y="0"/>
          <wp:positionH relativeFrom="column">
            <wp:posOffset>3034665</wp:posOffset>
          </wp:positionH>
          <wp:positionV relativeFrom="paragraph">
            <wp:posOffset>-163830</wp:posOffset>
          </wp:positionV>
          <wp:extent cx="1284605" cy="458470"/>
          <wp:effectExtent l="0" t="0" r="0" b="0"/>
          <wp:wrapNone/>
          <wp:docPr id="2" name="Imagen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1007"/>
                  <a:stretch>
                    <a:fillRect/>
                  </a:stretch>
                </pic:blipFill>
                <pic:spPr bwMode="auto">
                  <a:xfrm>
                    <a:off x="0" y="0"/>
                    <a:ext cx="1284605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BD5F9D"/>
    <w:multiLevelType w:val="multilevel"/>
    <w:tmpl w:val="C83658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601C44"/>
    <w:multiLevelType w:val="multilevel"/>
    <w:tmpl w:val="2FBA76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267"/>
    <w:rsid w:val="00084267"/>
    <w:rsid w:val="00182EDD"/>
    <w:rsid w:val="0066511C"/>
    <w:rsid w:val="00860D93"/>
    <w:rsid w:val="009F1318"/>
    <w:rsid w:val="00A4603A"/>
    <w:rsid w:val="00A94FF7"/>
    <w:rsid w:val="00C5748A"/>
    <w:rsid w:val="00F5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754383-DDFD-4DFC-B408-A47C2B2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s-ES" w:eastAsia="es-MX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paragraph" w:styleId="Ttulo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ncabezadoCar">
    <w:name w:val="Encabezado Car"/>
    <w:basedOn w:val="Fuentedeprrafopredeter"/>
    <w:qFormat/>
  </w:style>
  <w:style w:type="character" w:customStyle="1" w:styleId="PiedepginaCar">
    <w:name w:val="Pie de página Car"/>
    <w:basedOn w:val="Fuentedeprrafopredeter"/>
    <w:qFormat/>
  </w:style>
  <w:style w:type="character" w:customStyle="1" w:styleId="TextodegloboCar">
    <w:name w:val="Texto de globo Car"/>
    <w:basedOn w:val="Fuentedeprrafopredeter"/>
    <w:qFormat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qFormat/>
    <w:rPr>
      <w:sz w:val="16"/>
      <w:szCs w:val="16"/>
    </w:rPr>
  </w:style>
  <w:style w:type="character" w:customStyle="1" w:styleId="TextocomentarioCar">
    <w:name w:val="Texto comentario Car"/>
    <w:basedOn w:val="Fuentedeprrafopredeter"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qFormat/>
    <w:rPr>
      <w:b/>
      <w:bCs/>
      <w:sz w:val="20"/>
      <w:szCs w:val="20"/>
    </w:rPr>
  </w:style>
  <w:style w:type="character" w:customStyle="1" w:styleId="Numeracinderenglones">
    <w:name w:val="Numeración de renglones"/>
  </w:style>
  <w:style w:type="character" w:customStyle="1" w:styleId="Destacado">
    <w:name w:val="Destacado"/>
    <w:qFormat/>
    <w:rPr>
      <w:i/>
      <w:iCs/>
    </w:rPr>
  </w:style>
  <w:style w:type="paragraph" w:customStyle="1" w:styleId="Ttulo">
    <w:name w:val="Título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oindependiente">
    <w:name w:val="Body Text"/>
    <w:basedOn w:val="Normal"/>
    <w:pPr>
      <w:spacing w:after="140"/>
    </w:pPr>
  </w:style>
  <w:style w:type="paragraph" w:styleId="Lista">
    <w:name w:val="List"/>
    <w:basedOn w:val="Textoindependiente"/>
    <w:rPr>
      <w:rFonts w:cs="Lucida 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Puest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Cabeceraypie">
    <w:name w:val="Cabecera y pie"/>
    <w:basedOn w:val="Normal"/>
    <w:qFormat/>
  </w:style>
  <w:style w:type="paragraph" w:styleId="Encabezado">
    <w:name w:val="head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pPr>
      <w:tabs>
        <w:tab w:val="center" w:pos="4419"/>
        <w:tab w:val="right" w:pos="8838"/>
      </w:tabs>
      <w:spacing w:after="0" w:line="240" w:lineRule="auto"/>
    </w:pPr>
  </w:style>
  <w:style w:type="paragraph" w:styleId="Textodeglob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n">
    <w:name w:val="Revision"/>
    <w:qFormat/>
  </w:style>
  <w:style w:type="paragraph" w:styleId="Textocomentario">
    <w:name w:val="annotation text"/>
    <w:basedOn w:val="Normal"/>
    <w:qFormat/>
    <w:pPr>
      <w:spacing w:line="240" w:lineRule="auto"/>
    </w:pPr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qFormat/>
    <w:rPr>
      <w:b/>
      <w:bCs/>
    </w:rPr>
  </w:style>
  <w:style w:type="paragraph" w:styleId="Prrafodelista">
    <w:name w:val="List Paragraph"/>
    <w:basedOn w:val="Normal"/>
    <w:qFormat/>
    <w:pPr>
      <w:ind w:left="720"/>
      <w:contextualSpacing/>
    </w:pPr>
    <w:rPr>
      <w:lang w:eastAsia="es-EC"/>
    </w:rPr>
  </w:style>
  <w:style w:type="paragraph" w:customStyle="1" w:styleId="Contenidodelmarco">
    <w:name w:val="Contenido del marco"/>
    <w:basedOn w:val="Normal"/>
    <w:qFormat/>
  </w:style>
  <w:style w:type="paragraph" w:customStyle="1" w:styleId="Contenidodelatabla">
    <w:name w:val="Contenido de la tabla"/>
    <w:basedOn w:val="Normal"/>
    <w:qFormat/>
    <w:pPr>
      <w:widowControl w:val="0"/>
      <w:suppressLineNumbers/>
    </w:pPr>
  </w:style>
  <w:style w:type="paragraph" w:customStyle="1" w:styleId="Ttulodelatabla">
    <w:name w:val="Título de la tabla"/>
    <w:basedOn w:val="Contenidodelatab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15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3389</TotalTime>
  <Pages>3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cabrera_francisco</dc:creator>
  <dc:description/>
  <cp:lastModifiedBy>JORGE ESTRELLA</cp:lastModifiedBy>
  <cp:revision>18</cp:revision>
  <dcterms:created xsi:type="dcterms:W3CDTF">2022-09-29T17:56:00Z</dcterms:created>
  <dcterms:modified xsi:type="dcterms:W3CDTF">2023-02-17T16:42:00Z</dcterms:modified>
  <dc:language>es-EC</dc:language>
</cp:coreProperties>
</file>